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151" w:rsidRPr="00171228" w:rsidRDefault="008204A4" w:rsidP="00AA4151">
      <w:pPr>
        <w:jc w:val="center"/>
        <w:rPr>
          <w:rFonts w:ascii="宋体" w:hAnsi="宋体"/>
          <w:b/>
          <w:sz w:val="32"/>
          <w:szCs w:val="32"/>
        </w:rPr>
      </w:pPr>
      <w:r w:rsidRPr="00271F37">
        <w:rPr>
          <w:rFonts w:ascii="宋体" w:hAnsi="宋体" w:hint="eastAsia"/>
          <w:b/>
          <w:sz w:val="32"/>
          <w:szCs w:val="32"/>
        </w:rPr>
        <w:t>《</w:t>
      </w:r>
      <w:r>
        <w:rPr>
          <w:rFonts w:ascii="宋体" w:hAnsi="宋体" w:hint="eastAsia"/>
          <w:b/>
          <w:sz w:val="32"/>
          <w:szCs w:val="32"/>
        </w:rPr>
        <w:t>工业设计史</w:t>
      </w:r>
      <w:r w:rsidRPr="00271F37">
        <w:rPr>
          <w:rFonts w:ascii="宋体" w:hAnsi="宋体" w:hint="eastAsia"/>
          <w:b/>
          <w:sz w:val="32"/>
          <w:szCs w:val="32"/>
        </w:rPr>
        <w:t>》课程教学大纲</w:t>
      </w:r>
    </w:p>
    <w:tbl>
      <w:tblPr>
        <w:tblW w:w="94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9"/>
        <w:gridCol w:w="1360"/>
        <w:gridCol w:w="369"/>
        <w:gridCol w:w="623"/>
        <w:gridCol w:w="1550"/>
        <w:gridCol w:w="860"/>
        <w:gridCol w:w="805"/>
        <w:gridCol w:w="896"/>
        <w:gridCol w:w="708"/>
        <w:gridCol w:w="1581"/>
      </w:tblGrid>
      <w:tr w:rsidR="00AA4151" w:rsidRPr="002E27E1" w:rsidTr="000871E6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AA4151" w:rsidRPr="002E27E1" w:rsidRDefault="008204A4" w:rsidP="00AA415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课程名称：</w:t>
            </w:r>
            <w:r>
              <w:rPr>
                <w:rFonts w:asciiTheme="minorEastAsia" w:hAnsiTheme="minorEastAsia" w:hint="eastAsia"/>
                <w:b/>
                <w:sz w:val="32"/>
                <w:szCs w:val="32"/>
              </w:rPr>
              <w:t>工业设计史</w:t>
            </w:r>
          </w:p>
        </w:tc>
        <w:tc>
          <w:tcPr>
            <w:tcW w:w="4850" w:type="dxa"/>
            <w:gridSpan w:val="5"/>
            <w:vAlign w:val="center"/>
          </w:tcPr>
          <w:p w:rsidR="00AA4151" w:rsidRPr="00F85D05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课程类别</w:t>
            </w:r>
            <w:r>
              <w:rPr>
                <w:rFonts w:ascii="宋体" w:eastAsia="宋体" w:hAnsi="宋体" w:hint="eastAsia"/>
                <w:b/>
                <w:szCs w:val="21"/>
              </w:rPr>
              <w:t>（必修</w:t>
            </w:r>
            <w:r>
              <w:rPr>
                <w:rFonts w:ascii="宋体" w:eastAsia="宋体" w:hAnsi="宋体"/>
                <w:b/>
                <w:szCs w:val="21"/>
              </w:rPr>
              <w:t>/</w:t>
            </w:r>
            <w:r>
              <w:rPr>
                <w:rFonts w:ascii="宋体" w:eastAsia="宋体" w:hAnsi="宋体" w:hint="eastAsia"/>
                <w:b/>
                <w:szCs w:val="21"/>
              </w:rPr>
              <w:t>选修）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E33FBE">
              <w:rPr>
                <w:rFonts w:ascii="宋体" w:eastAsia="宋体" w:hAnsi="宋体" w:hint="eastAsia"/>
                <w:szCs w:val="21"/>
              </w:rPr>
              <w:t>专业必修课程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2E27E1" w:rsidRDefault="008204A4" w:rsidP="00AA4151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课程英文名称：</w:t>
            </w:r>
            <w:r>
              <w:rPr>
                <w:rFonts w:ascii="宋体" w:eastAsia="宋体" w:hAnsi="宋体" w:cs="宋体"/>
                <w:b/>
                <w:sz w:val="18"/>
                <w:szCs w:val="18"/>
              </w:rPr>
              <w:t>History of industrial design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AA4151" w:rsidRPr="002E27E1" w:rsidRDefault="008204A4" w:rsidP="00A74848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总学时</w:t>
            </w:r>
            <w:r w:rsidRPr="002E27E1">
              <w:rPr>
                <w:rFonts w:ascii="宋体" w:eastAsia="宋体" w:hAnsi="宋体"/>
                <w:b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周学时</w:t>
            </w:r>
            <w:r w:rsidRPr="002E27E1">
              <w:rPr>
                <w:rFonts w:ascii="宋体" w:eastAsia="宋体" w:hAnsi="宋体"/>
                <w:b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学分：</w:t>
            </w:r>
            <w:r>
              <w:rPr>
                <w:rFonts w:ascii="宋体" w:eastAsia="宋体" w:hAnsi="宋体"/>
                <w:b/>
                <w:szCs w:val="21"/>
              </w:rPr>
              <w:t>54/3/3</w:t>
            </w:r>
          </w:p>
        </w:tc>
        <w:tc>
          <w:tcPr>
            <w:tcW w:w="4850" w:type="dxa"/>
            <w:gridSpan w:val="5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其中实验（实训、讨论等）学时：</w:t>
            </w:r>
            <w:r>
              <w:rPr>
                <w:rFonts w:asciiTheme="minorEastAsia" w:hAnsiTheme="minorEastAsia"/>
                <w:b/>
                <w:szCs w:val="21"/>
              </w:rPr>
              <w:t>36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先修课程：</w:t>
            </w:r>
            <w:r w:rsidRPr="00F85D05">
              <w:rPr>
                <w:rFonts w:ascii="宋体" w:eastAsia="宋体" w:hAnsi="宋体"/>
                <w:b/>
                <w:szCs w:val="21"/>
              </w:rPr>
              <w:t xml:space="preserve">1. </w:t>
            </w:r>
            <w:r w:rsidRPr="00F85D05">
              <w:rPr>
                <w:rFonts w:ascii="宋体" w:eastAsia="宋体" w:hAnsi="宋体" w:hint="eastAsia"/>
                <w:b/>
                <w:szCs w:val="21"/>
              </w:rPr>
              <w:t>设计基础</w:t>
            </w:r>
            <w:r w:rsidRPr="00F85D05">
              <w:rPr>
                <w:rFonts w:ascii="宋体" w:eastAsia="宋体" w:hAnsi="宋体"/>
                <w:b/>
                <w:szCs w:val="21"/>
              </w:rPr>
              <w:t xml:space="preserve">  2. </w:t>
            </w:r>
            <w:r w:rsidRPr="00F85D05">
              <w:rPr>
                <w:rFonts w:ascii="宋体" w:eastAsia="宋体" w:hAnsi="宋体" w:hint="eastAsia"/>
                <w:b/>
                <w:szCs w:val="21"/>
              </w:rPr>
              <w:t>设计素描</w:t>
            </w:r>
            <w:r>
              <w:rPr>
                <w:rFonts w:ascii="宋体" w:eastAsia="宋体" w:hAnsi="宋体" w:hint="eastAsia"/>
                <w:b/>
                <w:szCs w:val="21"/>
              </w:rPr>
              <w:t>（一）（二）</w:t>
            </w:r>
          </w:p>
        </w:tc>
        <w:tc>
          <w:tcPr>
            <w:tcW w:w="4850" w:type="dxa"/>
            <w:gridSpan w:val="5"/>
            <w:vAlign w:val="center"/>
          </w:tcPr>
          <w:p w:rsidR="00AA4151" w:rsidRPr="002E27E1" w:rsidRDefault="00AA4151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AA4151" w:rsidRPr="00E11D8D" w:rsidRDefault="008204A4" w:rsidP="00964055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授课时间：</w:t>
            </w:r>
            <w:r>
              <w:rPr>
                <w:rFonts w:ascii="宋体" w:eastAsia="宋体" w:hAnsi="宋体" w:hint="eastAsia"/>
                <w:b/>
                <w:szCs w:val="21"/>
              </w:rPr>
              <w:t>每周</w:t>
            </w:r>
            <w:r>
              <w:rPr>
                <w:rFonts w:asciiTheme="minorEastAsia" w:hAnsiTheme="minorEastAsia" w:hint="eastAsia"/>
                <w:b/>
                <w:szCs w:val="21"/>
              </w:rPr>
              <w:t>三下午</w:t>
            </w:r>
            <w:r>
              <w:rPr>
                <w:rFonts w:asciiTheme="minorEastAsia" w:hAnsiTheme="minorEastAsia"/>
                <w:b/>
                <w:szCs w:val="21"/>
              </w:rPr>
              <w:t>14</w:t>
            </w:r>
            <w:r>
              <w:rPr>
                <w:rFonts w:ascii="宋体" w:eastAsia="宋体" w:hAnsi="宋体"/>
                <w:b/>
                <w:szCs w:val="21"/>
              </w:rPr>
              <w:t>:</w:t>
            </w:r>
            <w:r>
              <w:rPr>
                <w:rFonts w:asciiTheme="minorEastAsia" w:hAnsiTheme="minorEastAsia"/>
                <w:b/>
                <w:szCs w:val="21"/>
              </w:rPr>
              <w:t>3</w:t>
            </w:r>
            <w:r>
              <w:rPr>
                <w:rFonts w:ascii="宋体" w:eastAsia="宋体" w:hAnsi="宋体"/>
                <w:b/>
                <w:szCs w:val="21"/>
              </w:rPr>
              <w:t>0-</w:t>
            </w:r>
            <w:r>
              <w:rPr>
                <w:rFonts w:asciiTheme="minorEastAsia" w:hAnsiTheme="minorEastAsia"/>
                <w:b/>
                <w:szCs w:val="21"/>
              </w:rPr>
              <w:t>17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  <w:r>
              <w:rPr>
                <w:rFonts w:asciiTheme="minorEastAsia" w:hAnsiTheme="minorEastAsia"/>
                <w:b/>
                <w:szCs w:val="21"/>
              </w:rPr>
              <w:t>1</w:t>
            </w:r>
            <w:r>
              <w:rPr>
                <w:rFonts w:ascii="宋体" w:eastAsia="宋体" w:hAnsi="宋体"/>
                <w:b/>
                <w:szCs w:val="21"/>
              </w:rPr>
              <w:t>0</w:t>
            </w:r>
          </w:p>
        </w:tc>
        <w:tc>
          <w:tcPr>
            <w:tcW w:w="4850" w:type="dxa"/>
            <w:gridSpan w:val="5"/>
            <w:vAlign w:val="center"/>
          </w:tcPr>
          <w:p w:rsidR="00AA4151" w:rsidRDefault="008204A4" w:rsidP="00964055">
            <w:pPr>
              <w:pStyle w:val="a7"/>
              <w:jc w:val="both"/>
              <w:rPr>
                <w:rFonts w:ascii="宋体" w:eastAsia="宋体" w:hAnsi="宋体" w:cs="宋体"/>
                <w:sz w:val="18"/>
                <w:szCs w:val="18"/>
              </w:rPr>
            </w:pPr>
            <w:r w:rsidRPr="002E27E1">
              <w:rPr>
                <w:rFonts w:ascii="宋体" w:eastAsia="宋体" w:hAnsi="宋体" w:hint="eastAsia"/>
                <w:b/>
                <w:sz w:val="21"/>
                <w:szCs w:val="21"/>
              </w:rPr>
              <w:t>授课地点：</w:t>
            </w:r>
            <w:r>
              <w:rPr>
                <w:rFonts w:ascii="宋体" w:eastAsia="宋体" w:hAnsi="宋体" w:cs="Times New Roman" w:hint="eastAsia"/>
                <w:b/>
                <w:kern w:val="0"/>
                <w:sz w:val="21"/>
                <w:szCs w:val="21"/>
              </w:rPr>
              <w:t>实验楼</w:t>
            </w:r>
            <w:r w:rsidRPr="000465D6">
              <w:rPr>
                <w:rFonts w:ascii="宋体" w:eastAsia="宋体" w:hAnsi="宋体" w:cs="Times New Roman"/>
                <w:b/>
                <w:kern w:val="0"/>
                <w:sz w:val="21"/>
                <w:szCs w:val="21"/>
              </w:rPr>
              <w:t>315</w:t>
            </w:r>
          </w:p>
          <w:p w:rsidR="00AA4151" w:rsidRPr="002E27E1" w:rsidRDefault="00AA4151" w:rsidP="00964055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授课对象：</w:t>
            </w:r>
            <w:r w:rsidRPr="00F85D05">
              <w:rPr>
                <w:rFonts w:ascii="宋体" w:eastAsia="宋体" w:hAnsi="宋体"/>
                <w:b/>
                <w:szCs w:val="21"/>
              </w:rPr>
              <w:t>201</w:t>
            </w:r>
            <w:r>
              <w:rPr>
                <w:rFonts w:ascii="宋体" w:eastAsia="宋体" w:hAnsi="宋体"/>
                <w:b/>
                <w:szCs w:val="21"/>
              </w:rPr>
              <w:t>7</w:t>
            </w:r>
            <w:r w:rsidRPr="00F85D05">
              <w:rPr>
                <w:rFonts w:ascii="宋体" w:eastAsia="宋体" w:hAnsi="宋体" w:hint="eastAsia"/>
                <w:b/>
                <w:szCs w:val="21"/>
              </w:rPr>
              <w:t>级工业设计系</w:t>
            </w:r>
            <w:r>
              <w:rPr>
                <w:rFonts w:ascii="宋体" w:eastAsia="宋体" w:hAnsi="宋体"/>
                <w:b/>
                <w:szCs w:val="21"/>
              </w:rPr>
              <w:t>1</w:t>
            </w:r>
            <w:r>
              <w:rPr>
                <w:rFonts w:ascii="宋体" w:eastAsia="宋体" w:hAnsi="宋体" w:hint="eastAsia"/>
                <w:b/>
                <w:szCs w:val="21"/>
              </w:rPr>
              <w:t>班</w:t>
            </w:r>
            <w:r>
              <w:rPr>
                <w:rFonts w:asciiTheme="minorEastAsia" w:hAnsiTheme="minorEastAsia" w:hint="eastAsia"/>
                <w:b/>
                <w:szCs w:val="21"/>
              </w:rPr>
              <w:t>、</w:t>
            </w:r>
            <w:r>
              <w:rPr>
                <w:rFonts w:asciiTheme="minorEastAsia" w:hAnsiTheme="minorEastAsia"/>
                <w:b/>
                <w:szCs w:val="21"/>
              </w:rPr>
              <w:t>2</w:t>
            </w:r>
            <w:r>
              <w:rPr>
                <w:rFonts w:asciiTheme="minorEastAsia" w:hAnsiTheme="minorEastAsia" w:hint="eastAsia"/>
                <w:b/>
                <w:szCs w:val="21"/>
              </w:rPr>
              <w:t>班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开课院</w:t>
            </w:r>
            <w:r>
              <w:rPr>
                <w:rFonts w:ascii="宋体" w:eastAsia="宋体" w:hAnsi="宋体" w:hint="eastAsia"/>
                <w:b/>
                <w:szCs w:val="21"/>
              </w:rPr>
              <w:t>系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：</w:t>
            </w:r>
            <w:r w:rsidRPr="00F85D05">
              <w:rPr>
                <w:rFonts w:ascii="宋体" w:eastAsia="宋体" w:hAnsi="宋体" w:hint="eastAsia"/>
                <w:szCs w:val="21"/>
              </w:rPr>
              <w:t>粤台产业科技学院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任课教师姓名</w:t>
            </w:r>
            <w:r w:rsidRPr="002E27E1">
              <w:rPr>
                <w:rFonts w:ascii="宋体" w:eastAsia="宋体" w:hAnsi="宋体"/>
                <w:b/>
                <w:szCs w:val="21"/>
              </w:rPr>
              <w:t>/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职称：</w:t>
            </w:r>
            <w:r w:rsidRPr="00F85D05">
              <w:rPr>
                <w:rFonts w:ascii="宋体" w:eastAsia="宋体" w:hAnsi="宋体" w:hint="eastAsia"/>
                <w:szCs w:val="21"/>
              </w:rPr>
              <w:t>潘昌雨副教授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4551" w:type="dxa"/>
            <w:gridSpan w:val="5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联系电话：</w:t>
            </w:r>
            <w:r w:rsidRPr="00F85D05">
              <w:rPr>
                <w:rFonts w:ascii="宋体" w:eastAsia="宋体" w:hAnsi="宋体"/>
                <w:b/>
                <w:szCs w:val="21"/>
              </w:rPr>
              <w:t>13713383844</w:t>
            </w:r>
          </w:p>
        </w:tc>
        <w:tc>
          <w:tcPr>
            <w:tcW w:w="4850" w:type="dxa"/>
            <w:gridSpan w:val="5"/>
            <w:vAlign w:val="center"/>
          </w:tcPr>
          <w:p w:rsidR="00AA4151" w:rsidRPr="00533BBE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hAnsi="宋体"/>
                <w:szCs w:val="21"/>
                <w:lang w:eastAsia="zh-TW"/>
              </w:rPr>
            </w:pPr>
            <w:r w:rsidRPr="002E27E1">
              <w:rPr>
                <w:rFonts w:ascii="宋体" w:eastAsia="宋体" w:hAnsi="宋体"/>
                <w:b/>
                <w:szCs w:val="21"/>
              </w:rPr>
              <w:t>Email:</w:t>
            </w:r>
            <w:r>
              <w:rPr>
                <w:rFonts w:ascii="宋体" w:hAnsi="宋体"/>
                <w:b/>
                <w:szCs w:val="21"/>
              </w:rPr>
              <w:t>2180425295@qq.com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2E27E1" w:rsidRDefault="008204A4" w:rsidP="000465D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答疑时间、地点与方式：</w:t>
            </w:r>
            <w:r>
              <w:rPr>
                <w:rFonts w:ascii="宋体" w:eastAsia="宋体" w:hAnsi="宋体" w:hint="eastAsia"/>
                <w:b/>
                <w:szCs w:val="21"/>
              </w:rPr>
              <w:t>实验楼</w:t>
            </w:r>
            <w:r>
              <w:rPr>
                <w:rFonts w:ascii="宋体" w:eastAsia="宋体" w:hAnsi="宋体"/>
                <w:b/>
                <w:szCs w:val="21"/>
              </w:rPr>
              <w:t>315</w:t>
            </w:r>
          </w:p>
        </w:tc>
      </w:tr>
      <w:tr w:rsidR="00AA4151" w:rsidRPr="00735FDE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bCs/>
                <w:szCs w:val="21"/>
              </w:rPr>
              <w:t>课程考核方式：</w:t>
            </w:r>
            <w:r w:rsidRPr="002E27E1">
              <w:rPr>
                <w:rFonts w:ascii="宋体" w:eastAsia="宋体" w:hAnsi="宋体" w:hint="eastAsia"/>
                <w:szCs w:val="21"/>
              </w:rPr>
              <w:t>开卷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2E27E1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2E27E1">
              <w:rPr>
                <w:rFonts w:ascii="宋体" w:eastAsia="宋体" w:hAnsi="宋体"/>
                <w:szCs w:val="21"/>
              </w:rPr>
              <w:t xml:space="preserve">     </w:t>
            </w:r>
            <w:r w:rsidRPr="002E27E1">
              <w:rPr>
                <w:rFonts w:ascii="宋体" w:eastAsia="宋体" w:hAnsi="宋体" w:hint="eastAsia"/>
                <w:szCs w:val="21"/>
              </w:rPr>
              <w:t>闭卷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2E27E1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2E27E1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2E27E1">
              <w:rPr>
                <w:rFonts w:ascii="宋体" w:eastAsia="宋体" w:hAnsi="宋体" w:hint="eastAsia"/>
                <w:szCs w:val="21"/>
              </w:rPr>
              <w:t>课程论文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（</w:t>
            </w:r>
            <w:r w:rsidRPr="002E27E1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）</w:t>
            </w:r>
            <w:r w:rsidRPr="002E27E1">
              <w:rPr>
                <w:rFonts w:ascii="宋体" w:eastAsia="宋体" w:hAnsi="宋体"/>
                <w:b/>
                <w:szCs w:val="21"/>
              </w:rPr>
              <w:t xml:space="preserve">   </w:t>
            </w:r>
            <w:r w:rsidRPr="002E27E1">
              <w:rPr>
                <w:rFonts w:ascii="宋体" w:eastAsia="宋体" w:hAnsi="宋体" w:hint="eastAsia"/>
                <w:szCs w:val="21"/>
              </w:rPr>
              <w:t>其它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（</w:t>
            </w:r>
            <w:r>
              <w:rPr>
                <w:rFonts w:ascii="Adobe 仿宋 Std R" w:eastAsia="Adobe 仿宋 Std R" w:hAnsi="Adobe 仿宋 Std R"/>
                <w:b/>
                <w:szCs w:val="21"/>
              </w:rPr>
              <w:t>√</w:t>
            </w:r>
            <w:r w:rsidRPr="002E27E1">
              <w:rPr>
                <w:rFonts w:ascii="宋体" w:eastAsia="宋体" w:hAnsi="宋体"/>
                <w:b/>
                <w:szCs w:val="21"/>
              </w:rPr>
              <w:t xml:space="preserve">  </w:t>
            </w:r>
            <w:r w:rsidRPr="002E27E1">
              <w:rPr>
                <w:rFonts w:ascii="宋体" w:eastAsia="宋体" w:hAnsi="宋体" w:hint="eastAsia"/>
                <w:b/>
                <w:szCs w:val="21"/>
              </w:rPr>
              <w:t>）</w:t>
            </w:r>
          </w:p>
        </w:tc>
      </w:tr>
      <w:tr w:rsidR="00AA4151" w:rsidRPr="00735FDE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F85D05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使用教材：</w:t>
            </w:r>
            <w:r w:rsidRPr="00F85D05">
              <w:rPr>
                <w:rFonts w:ascii="宋体" w:eastAsia="宋体" w:hAnsi="宋体" w:hint="eastAsia"/>
                <w:b/>
                <w:bCs/>
                <w:szCs w:val="21"/>
              </w:rPr>
              <w:t>教学参考资料：</w:t>
            </w:r>
          </w:p>
          <w:p w:rsidR="00AA4151" w:rsidRPr="00AA4151" w:rsidRDefault="008204A4" w:rsidP="000871E6">
            <w:pPr>
              <w:autoSpaceDE w:val="0"/>
              <w:autoSpaceDN w:val="0"/>
              <w:adjustRightInd w:val="0"/>
              <w:spacing w:after="100" w:line="460" w:lineRule="atLeast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/>
                <w:b/>
                <w:bCs/>
                <w:szCs w:val="21"/>
              </w:rPr>
              <w:t>1.</w:t>
            </w:r>
            <w:r w:rsidRPr="00AA4151">
              <w:rPr>
                <w:rFonts w:ascii="宋体" w:eastAsia="宋体" w:hAnsi="宋体" w:hint="eastAsia"/>
                <w:b/>
                <w:bCs/>
                <w:szCs w:val="21"/>
              </w:rPr>
              <w:t>《世界现代设计史》王受之</w:t>
            </w:r>
            <w:r w:rsidRPr="00AA4151">
              <w:rPr>
                <w:rFonts w:ascii="宋体" w:eastAsia="宋体" w:hAnsi="宋体"/>
                <w:b/>
                <w:bCs/>
                <w:szCs w:val="21"/>
              </w:rPr>
              <w:t> </w:t>
            </w:r>
            <w:r w:rsidRPr="00AA4151">
              <w:rPr>
                <w:rFonts w:ascii="宋体" w:eastAsia="宋体" w:hAnsi="宋体" w:hint="eastAsia"/>
                <w:b/>
                <w:bCs/>
                <w:szCs w:val="21"/>
              </w:rPr>
              <w:t>着</w:t>
            </w:r>
            <w:r w:rsidRPr="00AA4151">
              <w:rPr>
                <w:rFonts w:ascii="宋体" w:eastAsia="宋体" w:hAnsi="宋体"/>
                <w:b/>
                <w:bCs/>
                <w:szCs w:val="21"/>
              </w:rPr>
              <w:t> 2011.11</w:t>
            </w:r>
          </w:p>
          <w:p w:rsidR="00AA4151" w:rsidRPr="003F1108" w:rsidRDefault="00AA4151" w:rsidP="000871E6">
            <w:pPr>
              <w:autoSpaceDE w:val="0"/>
              <w:autoSpaceDN w:val="0"/>
              <w:adjustRightInd w:val="0"/>
              <w:spacing w:after="100" w:line="460" w:lineRule="atLeast"/>
              <w:rPr>
                <w:rFonts w:ascii="宋体" w:eastAsia="宋体" w:hAnsi="宋体"/>
                <w:b/>
                <w:bCs/>
                <w:szCs w:val="21"/>
              </w:rPr>
            </w:pPr>
          </w:p>
        </w:tc>
      </w:tr>
      <w:tr w:rsidR="00AA4151" w:rsidRPr="002E27E1" w:rsidTr="000871E6">
        <w:trPr>
          <w:trHeight w:val="2279"/>
          <w:jc w:val="center"/>
        </w:trPr>
        <w:tc>
          <w:tcPr>
            <w:tcW w:w="9401" w:type="dxa"/>
            <w:gridSpan w:val="10"/>
            <w:vAlign w:val="center"/>
          </w:tcPr>
          <w:p w:rsidR="00AA4151" w:rsidRDefault="008204A4" w:rsidP="000871E6">
            <w:pPr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课程简介</w:t>
            </w:r>
            <w:r>
              <w:rPr>
                <w:rFonts w:ascii="宋体" w:eastAsia="宋体" w:hAnsi="宋体" w:hint="eastAsia"/>
                <w:b/>
                <w:szCs w:val="21"/>
              </w:rPr>
              <w:t>：</w:t>
            </w:r>
          </w:p>
          <w:p w:rsidR="00AA4151" w:rsidRPr="007F7235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AA4151">
              <w:rPr>
                <w:rFonts w:ascii="宋体" w:eastAsia="宋体" w:hAnsi="宋体" w:hint="eastAsia"/>
                <w:b/>
                <w:szCs w:val="21"/>
              </w:rPr>
              <w:t>本课程为工业设计专业专业基础课，通过学习达到以下目标：了解工业设计设计历史的基本进程和发展规律，理清发展脉络，探寻工业设计设计真谛，展望未来；掌握不同工业设计设计历史时期中的设计风格、流派、设计师、设计作品的内涵，并能分析、默写经典作品，夯实理论基础，强化动手能力；重点掌握工业设计设计产生和发展过程中各个时期的经济、政治、文化背景等因素对工业设计设计的影响关系，提高对问题的的总体把握能力，培养正确的工业设计史观。</w:t>
            </w:r>
          </w:p>
        </w:tc>
      </w:tr>
      <w:tr w:rsidR="00AA4151" w:rsidRPr="00917C66" w:rsidTr="000871E6">
        <w:trPr>
          <w:trHeight w:val="2920"/>
          <w:jc w:val="center"/>
        </w:trPr>
        <w:tc>
          <w:tcPr>
            <w:tcW w:w="6216" w:type="dxa"/>
            <w:gridSpan w:val="7"/>
          </w:tcPr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17C66">
              <w:rPr>
                <w:rFonts w:ascii="宋体" w:eastAsia="宋体" w:hAnsi="宋体" w:hint="eastAsia"/>
                <w:b/>
                <w:szCs w:val="21"/>
              </w:rPr>
              <w:t>课程教学目标</w:t>
            </w:r>
          </w:p>
          <w:p w:rsidR="00AA4151" w:rsidRPr="002D3E0F" w:rsidRDefault="008204A4" w:rsidP="000871E6">
            <w:pPr>
              <w:tabs>
                <w:tab w:val="left" w:pos="1440"/>
              </w:tabs>
              <w:spacing w:line="0" w:lineRule="atLeast"/>
              <w:ind w:firstLineChars="200" w:firstLine="422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D3E0F">
              <w:rPr>
                <w:rFonts w:ascii="宋体" w:eastAsia="宋体" w:hAnsi="宋体"/>
                <w:b/>
                <w:szCs w:val="21"/>
              </w:rPr>
              <w:t xml:space="preserve">1. </w:t>
            </w:r>
            <w:r w:rsidRPr="002D3E0F">
              <w:rPr>
                <w:rFonts w:ascii="宋体" w:eastAsia="宋体" w:hAnsi="宋体" w:hint="eastAsia"/>
                <w:b/>
                <w:szCs w:val="21"/>
              </w:rPr>
              <w:t>理解</w:t>
            </w:r>
            <w:r w:rsidR="007B5D75">
              <w:rPr>
                <w:rFonts w:asciiTheme="minorEastAsia" w:hAnsiTheme="minorEastAsia" w:hint="eastAsia"/>
                <w:b/>
                <w:szCs w:val="21"/>
              </w:rPr>
              <w:t>工业史的来源</w:t>
            </w:r>
          </w:p>
          <w:p w:rsidR="00AA4151" w:rsidRPr="002D3E0F" w:rsidRDefault="008204A4" w:rsidP="000871E6">
            <w:pPr>
              <w:tabs>
                <w:tab w:val="left" w:pos="1440"/>
              </w:tabs>
              <w:spacing w:line="0" w:lineRule="atLeast"/>
              <w:ind w:firstLineChars="150" w:firstLine="316"/>
              <w:outlineLvl w:val="0"/>
              <w:rPr>
                <w:rFonts w:ascii="宋体" w:eastAsia="宋体" w:hAnsi="宋体" w:hint="eastAsia"/>
                <w:b/>
                <w:szCs w:val="21"/>
              </w:rPr>
            </w:pPr>
            <w:r w:rsidRPr="002D3E0F">
              <w:rPr>
                <w:rFonts w:ascii="宋体" w:eastAsia="宋体" w:hAnsi="宋体"/>
                <w:b/>
                <w:szCs w:val="21"/>
              </w:rPr>
              <w:t xml:space="preserve"> 2. </w:t>
            </w:r>
            <w:r w:rsidR="007B5D75">
              <w:rPr>
                <w:rFonts w:asciiTheme="minorEastAsia" w:hAnsiTheme="minorEastAsia" w:hint="eastAsia"/>
                <w:b/>
                <w:szCs w:val="21"/>
              </w:rPr>
              <w:t>了解不同设计</w:t>
            </w:r>
            <w:r w:rsidR="007B5D75">
              <w:rPr>
                <w:rFonts w:asciiTheme="minorEastAsia" w:hAnsiTheme="minorEastAsia"/>
                <w:b/>
                <w:szCs w:val="21"/>
              </w:rPr>
              <w:t>时期的</w:t>
            </w:r>
            <w:r w:rsidR="007B5D75">
              <w:rPr>
                <w:rFonts w:asciiTheme="minorEastAsia" w:hAnsiTheme="minorEastAsia" w:hint="eastAsia"/>
                <w:b/>
                <w:szCs w:val="21"/>
              </w:rPr>
              <w:t>作品</w:t>
            </w:r>
            <w:r w:rsidR="007B5D75">
              <w:rPr>
                <w:rFonts w:asciiTheme="minorEastAsia" w:hAnsiTheme="minorEastAsia"/>
                <w:b/>
                <w:szCs w:val="21"/>
              </w:rPr>
              <w:t>特点</w:t>
            </w:r>
          </w:p>
          <w:p w:rsidR="00AA4151" w:rsidRPr="002D3E0F" w:rsidRDefault="008204A4" w:rsidP="000871E6">
            <w:pPr>
              <w:tabs>
                <w:tab w:val="left" w:pos="1440"/>
              </w:tabs>
              <w:spacing w:line="0" w:lineRule="atLeast"/>
              <w:ind w:firstLineChars="150" w:firstLine="316"/>
              <w:outlineLvl w:val="0"/>
              <w:rPr>
                <w:rFonts w:ascii="宋体" w:eastAsia="宋体" w:hAnsi="宋体" w:hint="eastAsia"/>
                <w:b/>
                <w:szCs w:val="21"/>
              </w:rPr>
            </w:pPr>
            <w:r w:rsidRPr="002D3E0F">
              <w:rPr>
                <w:rFonts w:ascii="宋体" w:eastAsia="宋体" w:hAnsi="宋体"/>
                <w:b/>
                <w:szCs w:val="21"/>
              </w:rPr>
              <w:t xml:space="preserve"> 3.</w:t>
            </w:r>
            <w:r>
              <w:rPr>
                <w:rFonts w:ascii="宋体" w:eastAsia="宋体" w:hAnsi="宋体"/>
                <w:b/>
                <w:szCs w:val="21"/>
              </w:rPr>
              <w:t xml:space="preserve"> </w:t>
            </w:r>
            <w:r w:rsidR="007B5D75">
              <w:rPr>
                <w:rFonts w:asciiTheme="minorEastAsia" w:hAnsiTheme="minorEastAsia" w:hint="eastAsia"/>
                <w:b/>
                <w:szCs w:val="21"/>
              </w:rPr>
              <w:t>对不同</w:t>
            </w:r>
            <w:r w:rsidR="007B5D75">
              <w:rPr>
                <w:rFonts w:asciiTheme="minorEastAsia" w:hAnsiTheme="minorEastAsia"/>
                <w:b/>
                <w:szCs w:val="21"/>
              </w:rPr>
              <w:t>作品时期的运用</w:t>
            </w:r>
          </w:p>
          <w:p w:rsidR="00AA4151" w:rsidRPr="002D3E0F" w:rsidRDefault="008204A4" w:rsidP="000871E6">
            <w:pPr>
              <w:tabs>
                <w:tab w:val="left" w:pos="1440"/>
              </w:tabs>
              <w:spacing w:line="0" w:lineRule="atLeast"/>
              <w:ind w:firstLineChars="150" w:firstLine="316"/>
              <w:outlineLvl w:val="0"/>
              <w:rPr>
                <w:rFonts w:ascii="宋体" w:eastAsia="宋体" w:hAnsi="宋体" w:hint="eastAsia"/>
                <w:b/>
                <w:szCs w:val="21"/>
              </w:rPr>
            </w:pPr>
            <w:r w:rsidRPr="002D3E0F">
              <w:rPr>
                <w:rFonts w:ascii="宋体" w:eastAsia="宋体" w:hAnsi="宋体"/>
                <w:b/>
                <w:szCs w:val="21"/>
              </w:rPr>
              <w:t xml:space="preserve"> 4. </w:t>
            </w:r>
            <w:r w:rsidR="007B5D75">
              <w:rPr>
                <w:rFonts w:ascii="宋体" w:eastAsia="宋体" w:hAnsi="宋体" w:hint="eastAsia"/>
                <w:b/>
                <w:szCs w:val="21"/>
              </w:rPr>
              <w:t>能</w:t>
            </w:r>
            <w:r w:rsidR="007B5D75">
              <w:rPr>
                <w:rFonts w:ascii="宋体" w:eastAsia="宋体" w:hAnsi="宋体"/>
                <w:b/>
                <w:szCs w:val="21"/>
              </w:rPr>
              <w:t>吸收</w:t>
            </w:r>
            <w:r w:rsidR="007B5D75">
              <w:rPr>
                <w:rFonts w:ascii="宋体" w:eastAsia="宋体" w:hAnsi="宋体" w:hint="eastAsia"/>
                <w:b/>
                <w:szCs w:val="21"/>
              </w:rPr>
              <w:t>设计</w:t>
            </w:r>
            <w:r w:rsidR="007B5D75">
              <w:rPr>
                <w:rFonts w:ascii="宋体" w:eastAsia="宋体" w:hAnsi="宋体"/>
                <w:b/>
                <w:szCs w:val="21"/>
              </w:rPr>
              <w:t>师的内涵</w:t>
            </w:r>
          </w:p>
          <w:p w:rsidR="00AA4151" w:rsidRPr="00917C66" w:rsidRDefault="008204A4" w:rsidP="007B5D75">
            <w:pPr>
              <w:tabs>
                <w:tab w:val="left" w:pos="1440"/>
              </w:tabs>
              <w:spacing w:line="0" w:lineRule="atLeast"/>
              <w:ind w:firstLineChars="150" w:firstLine="316"/>
              <w:outlineLvl w:val="0"/>
              <w:rPr>
                <w:rFonts w:ascii="宋体" w:eastAsia="宋体" w:hAnsi="宋体" w:hint="eastAsia"/>
                <w:b/>
                <w:szCs w:val="21"/>
              </w:rPr>
            </w:pPr>
            <w:r w:rsidRPr="002D3E0F">
              <w:rPr>
                <w:rFonts w:ascii="宋体" w:eastAsia="宋体" w:hAnsi="宋体"/>
                <w:b/>
                <w:szCs w:val="21"/>
              </w:rPr>
              <w:t xml:space="preserve"> 5. </w:t>
            </w:r>
            <w:r w:rsidR="007B5D75">
              <w:rPr>
                <w:rFonts w:ascii="宋体" w:eastAsia="宋体" w:hAnsi="宋体" w:hint="eastAsia"/>
                <w:b/>
                <w:szCs w:val="21"/>
              </w:rPr>
              <w:t>对</w:t>
            </w:r>
            <w:r w:rsidR="007B5D75">
              <w:rPr>
                <w:rFonts w:ascii="宋体" w:eastAsia="宋体" w:hAnsi="宋体"/>
                <w:b/>
                <w:szCs w:val="21"/>
              </w:rPr>
              <w:t>工业设计</w:t>
            </w:r>
            <w:r w:rsidR="007B5D75">
              <w:rPr>
                <w:rFonts w:ascii="宋体" w:eastAsia="宋体" w:hAnsi="宋体" w:hint="eastAsia"/>
                <w:b/>
                <w:szCs w:val="21"/>
              </w:rPr>
              <w:t>史风格</w:t>
            </w:r>
            <w:r w:rsidR="007B5D75">
              <w:rPr>
                <w:rFonts w:ascii="宋体" w:eastAsia="宋体" w:hAnsi="宋体"/>
                <w:b/>
                <w:szCs w:val="21"/>
              </w:rPr>
              <w:t>的</w:t>
            </w:r>
            <w:r w:rsidR="007B5D75">
              <w:rPr>
                <w:rFonts w:ascii="宋体" w:eastAsia="宋体" w:hAnsi="宋体" w:hint="eastAsia"/>
                <w:b/>
                <w:szCs w:val="21"/>
              </w:rPr>
              <w:t>了解</w:t>
            </w:r>
            <w:bookmarkStart w:id="0" w:name="_GoBack"/>
            <w:bookmarkEnd w:id="0"/>
          </w:p>
        </w:tc>
        <w:tc>
          <w:tcPr>
            <w:tcW w:w="3185" w:type="dxa"/>
            <w:gridSpan w:val="3"/>
          </w:tcPr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本课程</w:t>
            </w:r>
            <w:r w:rsidRPr="00917C66">
              <w:rPr>
                <w:rFonts w:ascii="宋体" w:eastAsia="宋体" w:hAnsi="宋体" w:hint="eastAsia"/>
                <w:b/>
                <w:szCs w:val="21"/>
              </w:rPr>
              <w:t>与学生核心能力培养之间的关联（可多选）：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■核心能力</w:t>
            </w:r>
            <w:r w:rsidRPr="00917C66">
              <w:rPr>
                <w:rFonts w:ascii="宋体" w:eastAsia="宋体" w:hAnsi="宋体"/>
                <w:b/>
                <w:szCs w:val="21"/>
              </w:rPr>
              <w:t>1.</w:t>
            </w:r>
            <w:r w:rsidR="00AA4151" w:rsidRPr="00917C66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■核心能力</w:t>
            </w:r>
            <w:r w:rsidRPr="00917C66">
              <w:rPr>
                <w:rFonts w:ascii="宋体" w:eastAsia="宋体" w:hAnsi="宋体"/>
                <w:b/>
                <w:szCs w:val="21"/>
              </w:rPr>
              <w:t>2.</w:t>
            </w:r>
            <w:r w:rsidR="00AA4151" w:rsidRPr="00917C66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■核心能力</w:t>
            </w:r>
            <w:r w:rsidRPr="00917C66">
              <w:rPr>
                <w:rFonts w:ascii="宋体" w:eastAsia="宋体" w:hAnsi="宋体"/>
                <w:b/>
                <w:szCs w:val="21"/>
              </w:rPr>
              <w:t>3.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17C66">
              <w:rPr>
                <w:rFonts w:ascii="宋体" w:eastAsia="宋体" w:hAnsi="宋体" w:hint="eastAsia"/>
                <w:b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917C66">
              <w:rPr>
                <w:rFonts w:ascii="宋体" w:eastAsia="宋体" w:hAnsi="宋体"/>
                <w:b/>
                <w:szCs w:val="21"/>
              </w:rPr>
              <w:t>4.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17C66">
              <w:rPr>
                <w:rFonts w:ascii="宋体" w:eastAsia="宋体" w:hAnsi="宋体" w:hint="eastAsia"/>
                <w:b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917C66">
              <w:rPr>
                <w:rFonts w:ascii="宋体" w:eastAsia="宋体" w:hAnsi="宋体"/>
                <w:b/>
                <w:szCs w:val="21"/>
              </w:rPr>
              <w:t>5.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17C66">
              <w:rPr>
                <w:rFonts w:ascii="宋体" w:eastAsia="宋体" w:hAnsi="宋体" w:hint="eastAsia"/>
                <w:b/>
                <w:szCs w:val="21"/>
              </w:rPr>
              <w:t>□</w:t>
            </w:r>
            <w:r>
              <w:rPr>
                <w:rFonts w:ascii="宋体" w:eastAsia="宋体" w:hAnsi="宋体" w:hint="eastAsia"/>
                <w:b/>
                <w:szCs w:val="21"/>
              </w:rPr>
              <w:t>核心能力</w:t>
            </w:r>
            <w:r w:rsidRPr="00917C66">
              <w:rPr>
                <w:rFonts w:ascii="宋体" w:eastAsia="宋体" w:hAnsi="宋体"/>
                <w:b/>
                <w:szCs w:val="21"/>
              </w:rPr>
              <w:t>6.</w:t>
            </w:r>
            <w:r w:rsidR="00AA4151" w:rsidRPr="00917C66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  <w:p w:rsidR="00AA4151" w:rsidRPr="00917C66" w:rsidRDefault="008204A4" w:rsidP="000871E6">
            <w:pPr>
              <w:tabs>
                <w:tab w:val="left" w:pos="1440"/>
              </w:tabs>
              <w:spacing w:line="0" w:lineRule="atLeas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917C66">
              <w:rPr>
                <w:rFonts w:ascii="宋体" w:eastAsia="宋体" w:hAnsi="宋体"/>
                <w:b/>
                <w:szCs w:val="21"/>
              </w:rPr>
              <w:t xml:space="preserve"> 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理论教学进程表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A4151" w:rsidRPr="002E27E1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AA4151" w:rsidRPr="002E27E1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教学主题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AA4151" w:rsidRPr="002E27E1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教学时长</w:t>
            </w:r>
          </w:p>
        </w:tc>
        <w:tc>
          <w:tcPr>
            <w:tcW w:w="4111" w:type="dxa"/>
            <w:gridSpan w:val="4"/>
            <w:tcMar>
              <w:left w:w="28" w:type="dxa"/>
              <w:right w:w="28" w:type="dxa"/>
            </w:tcMar>
            <w:vAlign w:val="center"/>
          </w:tcPr>
          <w:p w:rsidR="00AA4151" w:rsidRPr="002E27E1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教学的重点与难点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4151" w:rsidRPr="002E27E1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教学方式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AA4151" w:rsidRPr="002E27E1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作业安排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工概导论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AA4151" w:rsidRPr="002D3E0F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工业设计的定义及其与艺术和工程设计的关系</w:t>
            </w:r>
          </w:p>
          <w:p w:rsidR="00AA4151" w:rsidRPr="002E27E1" w:rsidRDefault="008204A4" w:rsidP="00B20F8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工业设计史的学习目的、方法</w:t>
            </w:r>
            <w:r w:rsidRPr="002E27E1">
              <w:rPr>
                <w:rFonts w:ascii="宋体" w:eastAsia="宋体" w:hAnsi="宋体"/>
                <w:szCs w:val="21"/>
              </w:rPr>
              <w:t xml:space="preserve"> 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讲授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工业设计史的关系简概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设计的源起；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AA4151" w:rsidRPr="002D3E0F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史前设计文化</w:t>
            </w:r>
          </w:p>
          <w:p w:rsidR="00AA4151" w:rsidRPr="00775215" w:rsidRDefault="008204A4" w:rsidP="00B20F81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2D3E0F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难点：</w:t>
            </w:r>
            <w:r w:rsidRPr="00775215">
              <w:rPr>
                <w:rFonts w:ascii="宋体" w:eastAsia="宋体" w:hAnsi="宋体" w:hint="eastAsia"/>
                <w:sz w:val="21"/>
                <w:szCs w:val="21"/>
              </w:rPr>
              <w:t>能够运用所学知识解释某一历史时期或时代背景下设计的发展趋势。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lastRenderedPageBreak/>
              <w:t>讲授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B20F81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找出工业革命前及各时期的</w:t>
            </w:r>
            <w:r w:rsidRPr="00775215">
              <w:rPr>
                <w:rFonts w:ascii="宋体" w:eastAsia="宋体" w:hAnsi="宋体" w:hint="eastAsia"/>
                <w:szCs w:val="21"/>
              </w:rPr>
              <w:lastRenderedPageBreak/>
              <w:t>代表事件、代表作品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3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手工艺设计（一）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AA4151" w:rsidRPr="002D3E0F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旧石器、新石器时代的设计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中西方文化史对比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2D3E0F">
              <w:rPr>
                <w:rFonts w:ascii="宋体" w:eastAsia="宋体" w:hAnsi="宋体" w:hint="eastAsia"/>
                <w:szCs w:val="21"/>
              </w:rPr>
              <w:t>讲授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旧石器作品特点的总结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手工艺设计（二）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vAlign w:val="center"/>
          </w:tcPr>
          <w:p w:rsidR="00B20F8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67778E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包括西方的中世纪、浪漫时期和中国的南北朝、明清时期的设计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67778E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掌握经典设计产生的时代背景和社会影响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67778E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将不同时代的设计风格应用在现代产品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工艺美术运动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AA4151" w:rsidRPr="0067778E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67778E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了解工艺美术运动的艺术特点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67778E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理解不同时期各个国家、各组织的代表作品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不同时期工艺运动的特点代表作品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1729" w:type="dxa"/>
            <w:gridSpan w:val="2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新艺术运动</w:t>
            </w:r>
          </w:p>
        </w:tc>
        <w:tc>
          <w:tcPr>
            <w:tcW w:w="623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AD3C4F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了解新艺术运动的艺术特点</w:t>
            </w:r>
          </w:p>
          <w:p w:rsidR="00AA4151" w:rsidRPr="002E27E1" w:rsidRDefault="008204A4" w:rsidP="00AD3C4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对现代主义设计的贡献和影响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讲授与讨论</w:t>
            </w:r>
          </w:p>
        </w:tc>
        <w:tc>
          <w:tcPr>
            <w:tcW w:w="1581" w:type="dxa"/>
            <w:tcBorders>
              <w:bottom w:val="single" w:sz="4" w:space="0" w:color="auto"/>
            </w:tcBorders>
            <w:vAlign w:val="center"/>
          </w:tcPr>
          <w:p w:rsidR="00AA4151" w:rsidRPr="002E27E1" w:rsidRDefault="008204A4" w:rsidP="00AD3C4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运用所学知识分析各时期的设计趋势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装饰艺术运动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4F" w:rsidRPr="0067778E" w:rsidRDefault="008204A4" w:rsidP="00AD3C4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了解装饰艺术运动的艺术特点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掌握三大启蒙运动的时代背景和产生的社会影响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讲授与讨论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AD3C4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三大运动的风格特点代表设计师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现代主义设计的兴起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4F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产解现代主义设计及“包豪斯”的教育和设计特点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现代主义设计的背景、特征、内容和代表人物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讲授与讨论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现代主义设计的教育方式建议</w:t>
            </w:r>
          </w:p>
        </w:tc>
      </w:tr>
      <w:tr w:rsidR="00AA4151" w:rsidRPr="00775215" w:rsidTr="000871E6">
        <w:trPr>
          <w:trHeight w:val="426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包豪斯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C4F" w:rsidRPr="00775215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 w:val="21"/>
                <w:szCs w:val="21"/>
              </w:rPr>
              <w:t>“包豪斯”成立的背景、设计教育、设计作品和影响。</w:t>
            </w:r>
          </w:p>
          <w:p w:rsidR="00AD3C4F" w:rsidRPr="00775215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 w:val="21"/>
                <w:szCs w:val="21"/>
              </w:rPr>
              <w:t>“包豪斯”所处时代环境下设计的演变及未来趋势。</w:t>
            </w:r>
          </w:p>
          <w:p w:rsidR="00AA4151" w:rsidRPr="00AD3C4F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包豪斯的设计作品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18</w:t>
            </w:r>
          </w:p>
        </w:tc>
        <w:tc>
          <w:tcPr>
            <w:tcW w:w="1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期末报告发表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期末发表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期末报告发表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2378" w:type="dxa"/>
            <w:gridSpan w:val="3"/>
            <w:tcBorders>
              <w:top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jc w:val="righ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合计：</w:t>
            </w:r>
          </w:p>
        </w:tc>
        <w:tc>
          <w:tcPr>
            <w:tcW w:w="623" w:type="dxa"/>
            <w:tcBorders>
              <w:top w:val="single" w:sz="4" w:space="0" w:color="auto"/>
            </w:tcBorders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/>
                <w:szCs w:val="21"/>
              </w:rPr>
              <w:t>30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</w:tcBorders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1" w:type="dxa"/>
            <w:tcBorders>
              <w:top w:val="single" w:sz="4" w:space="0" w:color="auto"/>
            </w:tcBorders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A4151" w:rsidRPr="001041D3" w:rsidRDefault="008204A4" w:rsidP="000871E6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1041D3">
              <w:rPr>
                <w:rFonts w:ascii="宋体" w:eastAsia="宋体" w:hAnsi="宋体" w:hint="eastAsia"/>
                <w:b/>
                <w:szCs w:val="21"/>
              </w:rPr>
              <w:t>实践教学进程表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tcMar>
              <w:left w:w="28" w:type="dxa"/>
              <w:right w:w="28" w:type="dxa"/>
            </w:tcMar>
            <w:vAlign w:val="center"/>
          </w:tcPr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周次</w:t>
            </w:r>
          </w:p>
        </w:tc>
        <w:tc>
          <w:tcPr>
            <w:tcW w:w="1729" w:type="dxa"/>
            <w:gridSpan w:val="2"/>
            <w:tcMar>
              <w:left w:w="28" w:type="dxa"/>
              <w:right w:w="28" w:type="dxa"/>
            </w:tcMar>
            <w:vAlign w:val="center"/>
          </w:tcPr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实验项目名称</w:t>
            </w:r>
          </w:p>
        </w:tc>
        <w:tc>
          <w:tcPr>
            <w:tcW w:w="623" w:type="dxa"/>
            <w:tcMar>
              <w:left w:w="28" w:type="dxa"/>
              <w:right w:w="28" w:type="dxa"/>
            </w:tcMar>
            <w:vAlign w:val="center"/>
          </w:tcPr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学时</w:t>
            </w:r>
          </w:p>
        </w:tc>
        <w:tc>
          <w:tcPr>
            <w:tcW w:w="2410" w:type="dxa"/>
            <w:gridSpan w:val="2"/>
            <w:tcMar>
              <w:left w:w="28" w:type="dxa"/>
              <w:right w:w="28" w:type="dxa"/>
            </w:tcMar>
            <w:vAlign w:val="center"/>
          </w:tcPr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重点与难点</w:t>
            </w:r>
          </w:p>
        </w:tc>
        <w:tc>
          <w:tcPr>
            <w:tcW w:w="1701" w:type="dxa"/>
            <w:gridSpan w:val="2"/>
            <w:tcMar>
              <w:left w:w="28" w:type="dxa"/>
              <w:right w:w="28" w:type="dxa"/>
            </w:tcMar>
            <w:vAlign w:val="center"/>
          </w:tcPr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项目类型（验证</w:t>
            </w:r>
            <w:r w:rsidRPr="00775215">
              <w:rPr>
                <w:rFonts w:ascii="宋体" w:eastAsia="宋体" w:hAnsi="宋体"/>
                <w:szCs w:val="21"/>
              </w:rPr>
              <w:t>/</w:t>
            </w:r>
            <w:r w:rsidRPr="00775215">
              <w:rPr>
                <w:rFonts w:ascii="宋体" w:eastAsia="宋体" w:hAnsi="宋体" w:hint="eastAsia"/>
                <w:szCs w:val="21"/>
              </w:rPr>
              <w:t>综合</w:t>
            </w:r>
            <w:r w:rsidRPr="00775215">
              <w:rPr>
                <w:rFonts w:ascii="宋体" w:eastAsia="宋体" w:hAnsi="宋体"/>
                <w:szCs w:val="21"/>
              </w:rPr>
              <w:t>/</w:t>
            </w:r>
            <w:r w:rsidRPr="00775215">
              <w:rPr>
                <w:rFonts w:ascii="宋体" w:eastAsia="宋体" w:hAnsi="宋体" w:hint="eastAsia"/>
                <w:szCs w:val="21"/>
              </w:rPr>
              <w:t>设计）</w:t>
            </w:r>
          </w:p>
        </w:tc>
        <w:tc>
          <w:tcPr>
            <w:tcW w:w="708" w:type="dxa"/>
            <w:tcMar>
              <w:left w:w="28" w:type="dxa"/>
              <w:right w:w="28" w:type="dxa"/>
            </w:tcMar>
            <w:vAlign w:val="center"/>
          </w:tcPr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教学</w:t>
            </w:r>
          </w:p>
          <w:p w:rsidR="00AA4151" w:rsidRPr="00775215" w:rsidRDefault="008204A4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方式</w:t>
            </w:r>
          </w:p>
        </w:tc>
        <w:tc>
          <w:tcPr>
            <w:tcW w:w="1581" w:type="dxa"/>
            <w:tcMar>
              <w:left w:w="28" w:type="dxa"/>
              <w:right w:w="28" w:type="dxa"/>
            </w:tcMar>
            <w:vAlign w:val="center"/>
          </w:tcPr>
          <w:p w:rsidR="00AA4151" w:rsidRPr="00775215" w:rsidRDefault="00AA4151" w:rsidP="000871E6">
            <w:pPr>
              <w:spacing w:line="0" w:lineRule="atLeast"/>
              <w:jc w:val="center"/>
              <w:rPr>
                <w:rFonts w:ascii="宋体" w:eastAsia="宋体" w:hAnsi="宋体"/>
                <w:szCs w:val="21"/>
              </w:rPr>
            </w:pP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10</w:t>
            </w:r>
          </w:p>
        </w:tc>
        <w:tc>
          <w:tcPr>
            <w:tcW w:w="1729" w:type="dxa"/>
            <w:gridSpan w:val="2"/>
            <w:vAlign w:val="center"/>
          </w:tcPr>
          <w:p w:rsidR="00AD3C4F" w:rsidRPr="00775215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775215">
              <w:rPr>
                <w:rFonts w:ascii="宋体" w:eastAsia="宋体" w:hAnsi="宋体" w:hint="eastAsia"/>
                <w:sz w:val="21"/>
                <w:szCs w:val="21"/>
              </w:rPr>
              <w:t>美国工业设计职业化</w:t>
            </w:r>
          </w:p>
          <w:p w:rsidR="00AA4151" w:rsidRPr="00775215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D3C4F" w:rsidRPr="00775215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 w:val="21"/>
                <w:szCs w:val="21"/>
              </w:rPr>
              <w:t>美国职业设计师的从业经历、设计观点及主张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理解代表作品及风格内容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运用所学知识分析工业设计职业化的特点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1729" w:type="dxa"/>
            <w:gridSpan w:val="2"/>
            <w:vAlign w:val="center"/>
          </w:tcPr>
          <w:p w:rsidR="00AD3C4F" w:rsidRPr="00775215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775215">
              <w:rPr>
                <w:rFonts w:ascii="宋体" w:eastAsia="宋体" w:hAnsi="宋体" w:hint="eastAsia"/>
                <w:sz w:val="21"/>
                <w:szCs w:val="21"/>
              </w:rPr>
              <w:t>欧洲工业设计职业化</w:t>
            </w:r>
          </w:p>
          <w:p w:rsidR="00AA4151" w:rsidRPr="00775215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D3C4F" w:rsidRPr="00775215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 w:val="21"/>
                <w:szCs w:val="21"/>
              </w:rPr>
              <w:t>欧洲职业设计师的设计观点及主张</w:t>
            </w:r>
          </w:p>
          <w:p w:rsidR="00AA4151" w:rsidRPr="002E27E1" w:rsidRDefault="008204A4" w:rsidP="00AD3C4F">
            <w:pPr>
              <w:pStyle w:val="a3"/>
              <w:widowControl/>
              <w:spacing w:line="270" w:lineRule="atLeast"/>
              <w:rPr>
                <w:rFonts w:ascii="宋体" w:eastAsia="宋体" w:hAnsi="宋体"/>
                <w:sz w:val="21"/>
                <w:szCs w:val="21"/>
              </w:rPr>
            </w:pPr>
            <w:r w:rsidRPr="0056391A">
              <w:rPr>
                <w:rFonts w:ascii="宋体" w:eastAsia="宋体" w:hAnsi="宋体" w:hint="eastAsia"/>
                <w:sz w:val="21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 w:val="21"/>
                <w:szCs w:val="21"/>
              </w:rPr>
              <w:t>理解代表作品及风格内容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分析对比欧洲职业设计师与美国职业设计师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/>
                <w:szCs w:val="21"/>
              </w:rPr>
              <w:t>50</w:t>
            </w:r>
            <w:r w:rsidRPr="00775215">
              <w:rPr>
                <w:rFonts w:ascii="宋体" w:eastAsia="宋体" w:hAnsi="宋体" w:hint="eastAsia"/>
                <w:szCs w:val="21"/>
              </w:rPr>
              <w:t>年代：战后重建与设计（一）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A4151" w:rsidRPr="0056391A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乌尔姆造型学院、柳宗理在战后重建中的设计对策</w:t>
            </w:r>
          </w:p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高技术风格、波普风格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设计策略对中国工业设计的运用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/>
                <w:szCs w:val="21"/>
              </w:rPr>
              <w:t>50</w:t>
            </w:r>
            <w:r w:rsidRPr="00775215">
              <w:rPr>
                <w:rFonts w:ascii="宋体" w:eastAsia="宋体" w:hAnsi="宋体" w:hint="eastAsia"/>
                <w:szCs w:val="21"/>
              </w:rPr>
              <w:t>年代：战后重建与设计（二）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161C3C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设计组织布劳恩公司、</w:t>
            </w:r>
            <w:r w:rsidRPr="00775215">
              <w:rPr>
                <w:rFonts w:ascii="宋体" w:eastAsia="宋体" w:hAnsi="宋体"/>
                <w:szCs w:val="21"/>
              </w:rPr>
              <w:t>OMK</w:t>
            </w:r>
            <w:r w:rsidRPr="00775215">
              <w:rPr>
                <w:rFonts w:ascii="宋体" w:eastAsia="宋体" w:hAnsi="宋体" w:hint="eastAsia"/>
                <w:szCs w:val="21"/>
              </w:rPr>
              <w:t>及设计大师的</w:t>
            </w:r>
            <w:r w:rsidRPr="00775215">
              <w:rPr>
                <w:rFonts w:ascii="宋体" w:eastAsia="宋体" w:hAnsi="宋体" w:hint="eastAsia"/>
                <w:szCs w:val="21"/>
              </w:rPr>
              <w:lastRenderedPageBreak/>
              <w:t>代表事件</w:t>
            </w:r>
          </w:p>
          <w:p w:rsidR="00AA4151" w:rsidRPr="002E27E1" w:rsidRDefault="008204A4" w:rsidP="00161C3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后现代主义、解构主义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lastRenderedPageBreak/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A7484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后现代主义袋来的意义及代</w:t>
            </w:r>
            <w:r>
              <w:rPr>
                <w:rFonts w:ascii="宋体" w:eastAsia="宋体" w:hAnsi="宋体" w:hint="eastAsia"/>
                <w:szCs w:val="21"/>
              </w:rPr>
              <w:lastRenderedPageBreak/>
              <w:t>表事件的理解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lastRenderedPageBreak/>
              <w:t>14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/>
                <w:szCs w:val="21"/>
              </w:rPr>
              <w:t>60</w:t>
            </w:r>
            <w:r w:rsidRPr="00775215">
              <w:rPr>
                <w:rFonts w:ascii="宋体" w:eastAsia="宋体" w:hAnsi="宋体" w:hint="eastAsia"/>
                <w:szCs w:val="21"/>
              </w:rPr>
              <w:t>年代后的设计：消费与抗议（一）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161C3C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阐述</w:t>
            </w:r>
            <w:r w:rsidRPr="00775215">
              <w:rPr>
                <w:rFonts w:ascii="宋体" w:eastAsia="宋体" w:hAnsi="宋体"/>
                <w:szCs w:val="21"/>
              </w:rPr>
              <w:t>60</w:t>
            </w:r>
            <w:r w:rsidRPr="00775215">
              <w:rPr>
                <w:rFonts w:ascii="宋体" w:eastAsia="宋体" w:hAnsi="宋体" w:hint="eastAsia"/>
                <w:szCs w:val="21"/>
              </w:rPr>
              <w:t>年代后设计思想（系统设计）</w:t>
            </w:r>
            <w:r w:rsidR="00161C3C" w:rsidRPr="00775215">
              <w:rPr>
                <w:rFonts w:ascii="宋体" w:eastAsia="宋体" w:hAnsi="宋体"/>
                <w:szCs w:val="21"/>
              </w:rPr>
              <w:t xml:space="preserve"> </w:t>
            </w:r>
          </w:p>
          <w:p w:rsidR="00AA4151" w:rsidRPr="002E27E1" w:rsidRDefault="008204A4" w:rsidP="00161C3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美国的商业性设计和产品的有计划废止制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面对抗议的设计改革策略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/>
                <w:szCs w:val="21"/>
              </w:rPr>
              <w:t>60</w:t>
            </w:r>
            <w:r w:rsidRPr="00775215">
              <w:rPr>
                <w:rFonts w:ascii="宋体" w:eastAsia="宋体" w:hAnsi="宋体" w:hint="eastAsia"/>
                <w:szCs w:val="21"/>
              </w:rPr>
              <w:t>年代后的设计：消费与抗议（二）</w:t>
            </w:r>
          </w:p>
        </w:tc>
        <w:tc>
          <w:tcPr>
            <w:tcW w:w="623" w:type="dxa"/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161C3C" w:rsidRPr="00775215" w:rsidRDefault="008204A4" w:rsidP="00161C3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述</w:t>
            </w:r>
            <w:r w:rsidRPr="00775215">
              <w:rPr>
                <w:rFonts w:ascii="宋体" w:eastAsia="宋体" w:hAnsi="宋体"/>
                <w:szCs w:val="21"/>
              </w:rPr>
              <w:t>60</w:t>
            </w:r>
            <w:r w:rsidRPr="00775215">
              <w:rPr>
                <w:rFonts w:ascii="宋体" w:eastAsia="宋体" w:hAnsi="宋体" w:hint="eastAsia"/>
                <w:szCs w:val="21"/>
              </w:rPr>
              <w:t>年代后设计风格（新现代主义）</w:t>
            </w:r>
          </w:p>
          <w:p w:rsidR="00AA4151" w:rsidRPr="002E27E1" w:rsidRDefault="008204A4" w:rsidP="00161C3C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理解设计组织和设计师的作品和风格内容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寻找</w:t>
            </w:r>
            <w:r>
              <w:rPr>
                <w:rFonts w:ascii="宋体" w:eastAsia="宋体" w:hAnsi="宋体"/>
                <w:szCs w:val="21"/>
              </w:rPr>
              <w:t>10</w:t>
            </w:r>
            <w:r>
              <w:rPr>
                <w:rFonts w:ascii="宋体" w:eastAsia="宋体" w:hAnsi="宋体" w:hint="eastAsia"/>
                <w:szCs w:val="21"/>
              </w:rPr>
              <w:t>个新现代主义的作品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16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工业设计发展趋势（一）</w:t>
            </w:r>
          </w:p>
        </w:tc>
        <w:tc>
          <w:tcPr>
            <w:tcW w:w="623" w:type="dxa"/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161C3C" w:rsidRPr="00775215" w:rsidRDefault="008204A4" w:rsidP="00E80324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了解通用设计、情感化设计、体验设计、服务设计的内容</w:t>
            </w:r>
          </w:p>
          <w:p w:rsidR="00AA4151" w:rsidRPr="002E27E1" w:rsidRDefault="008204A4" w:rsidP="00E80324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理解设计实例中各设计思想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做一个体验设计</w:t>
            </w:r>
          </w:p>
        </w:tc>
      </w:tr>
      <w:tr w:rsidR="00AA4151" w:rsidRPr="00775215" w:rsidTr="000871E6">
        <w:trPr>
          <w:trHeight w:val="340"/>
          <w:jc w:val="center"/>
        </w:trPr>
        <w:tc>
          <w:tcPr>
            <w:tcW w:w="649" w:type="dxa"/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1729" w:type="dxa"/>
            <w:gridSpan w:val="2"/>
            <w:vAlign w:val="center"/>
          </w:tcPr>
          <w:p w:rsidR="00AA4151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工业设计发展趋势（二）</w:t>
            </w:r>
          </w:p>
        </w:tc>
        <w:tc>
          <w:tcPr>
            <w:tcW w:w="623" w:type="dxa"/>
            <w:vAlign w:val="center"/>
          </w:tcPr>
          <w:p w:rsidR="00AA415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410" w:type="dxa"/>
            <w:gridSpan w:val="2"/>
            <w:vAlign w:val="center"/>
          </w:tcPr>
          <w:p w:rsidR="00AD3C4F" w:rsidRPr="00775215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重点：</w:t>
            </w:r>
            <w:r w:rsidRPr="00775215">
              <w:rPr>
                <w:rFonts w:ascii="宋体" w:eastAsia="宋体" w:hAnsi="宋体" w:hint="eastAsia"/>
                <w:szCs w:val="21"/>
              </w:rPr>
              <w:t>掌握通用设计、情感化设计、体验设计、服务设计的设计的背景和设计方法</w:t>
            </w:r>
          </w:p>
          <w:p w:rsidR="00AA4151" w:rsidRPr="002E27E1" w:rsidRDefault="008204A4" w:rsidP="00AD3C4F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153D57">
              <w:rPr>
                <w:rFonts w:ascii="宋体" w:eastAsia="宋体" w:hAnsi="宋体" w:hint="eastAsia"/>
                <w:szCs w:val="21"/>
              </w:rPr>
              <w:t>难点：</w:t>
            </w:r>
            <w:r w:rsidRPr="00775215">
              <w:rPr>
                <w:rFonts w:ascii="宋体" w:eastAsia="宋体" w:hAnsi="宋体" w:hint="eastAsia"/>
                <w:szCs w:val="21"/>
              </w:rPr>
              <w:t>理解设计实例中各设计思想</w:t>
            </w: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775215">
              <w:rPr>
                <w:rFonts w:ascii="宋体" w:eastAsia="宋体" w:hAnsi="宋体" w:hint="eastAsia"/>
                <w:szCs w:val="21"/>
              </w:rPr>
              <w:t>设计</w:t>
            </w:r>
          </w:p>
        </w:tc>
        <w:tc>
          <w:tcPr>
            <w:tcW w:w="708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 w:rsidRPr="0056391A">
              <w:rPr>
                <w:rFonts w:ascii="宋体" w:eastAsia="宋体" w:hAnsi="宋体" w:hint="eastAsia"/>
                <w:szCs w:val="21"/>
              </w:rPr>
              <w:t>实际操作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A74848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举例感化设计的方向运用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2378" w:type="dxa"/>
            <w:gridSpan w:val="3"/>
            <w:vAlign w:val="center"/>
          </w:tcPr>
          <w:p w:rsidR="00AA4151" w:rsidRPr="002E27E1" w:rsidRDefault="008204A4" w:rsidP="000871E6">
            <w:pPr>
              <w:spacing w:line="0" w:lineRule="atLeast"/>
              <w:jc w:val="right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szCs w:val="21"/>
              </w:rPr>
              <w:t>合计：</w:t>
            </w:r>
          </w:p>
        </w:tc>
        <w:tc>
          <w:tcPr>
            <w:tcW w:w="623" w:type="dxa"/>
            <w:vAlign w:val="center"/>
          </w:tcPr>
          <w:p w:rsidR="00AA4151" w:rsidRPr="002E27E1" w:rsidRDefault="008204A4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2410" w:type="dxa"/>
            <w:gridSpan w:val="2"/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1581" w:type="dxa"/>
            <w:vAlign w:val="center"/>
          </w:tcPr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shd w:val="clear" w:color="auto" w:fill="C0C0C0"/>
            <w:vAlign w:val="center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jc w:val="center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成绩评定方法及标准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考核内容</w:t>
            </w:r>
          </w:p>
        </w:tc>
        <w:tc>
          <w:tcPr>
            <w:tcW w:w="5811" w:type="dxa"/>
            <w:gridSpan w:val="7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评价标准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ind w:left="180"/>
              <w:jc w:val="center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权重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到堂情况</w:t>
            </w:r>
          </w:p>
        </w:tc>
        <w:tc>
          <w:tcPr>
            <w:tcW w:w="5811" w:type="dxa"/>
            <w:gridSpan w:val="7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不迟到、不早退、不旷课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0.2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课堂讨论</w:t>
            </w:r>
          </w:p>
        </w:tc>
        <w:tc>
          <w:tcPr>
            <w:tcW w:w="5811" w:type="dxa"/>
            <w:gridSpan w:val="7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课前准备充分，课堂积极发言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0.2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期中报告</w:t>
            </w:r>
          </w:p>
        </w:tc>
        <w:tc>
          <w:tcPr>
            <w:tcW w:w="5811" w:type="dxa"/>
            <w:gridSpan w:val="7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分组依专题制作书面与口头报告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0.3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2009" w:type="dxa"/>
            <w:gridSpan w:val="2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期末报告</w:t>
            </w:r>
          </w:p>
        </w:tc>
        <w:tc>
          <w:tcPr>
            <w:tcW w:w="5811" w:type="dxa"/>
            <w:gridSpan w:val="7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rPr>
                <w:rFonts w:ascii="宋体" w:eastAsia="宋体" w:hAnsi="宋体"/>
                <w:szCs w:val="21"/>
              </w:rPr>
            </w:pPr>
            <w:r w:rsidRPr="003C7CF8">
              <w:rPr>
                <w:rFonts w:ascii="宋体" w:eastAsia="宋体" w:hAnsi="宋体" w:hint="eastAsia"/>
                <w:szCs w:val="21"/>
              </w:rPr>
              <w:t>分组依原专题制作整合性的书面与口头报告</w:t>
            </w:r>
          </w:p>
        </w:tc>
        <w:tc>
          <w:tcPr>
            <w:tcW w:w="1581" w:type="dxa"/>
            <w:vAlign w:val="center"/>
          </w:tcPr>
          <w:p w:rsidR="00AA4151" w:rsidRPr="002E27E1" w:rsidRDefault="008204A4" w:rsidP="000871E6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0.3</w:t>
            </w:r>
          </w:p>
        </w:tc>
      </w:tr>
      <w:tr w:rsidR="00AA4151" w:rsidRPr="002E27E1" w:rsidTr="000871E6">
        <w:trPr>
          <w:trHeight w:val="340"/>
          <w:jc w:val="center"/>
        </w:trPr>
        <w:tc>
          <w:tcPr>
            <w:tcW w:w="9401" w:type="dxa"/>
            <w:gridSpan w:val="10"/>
            <w:vAlign w:val="center"/>
          </w:tcPr>
          <w:p w:rsidR="00AA4151" w:rsidRPr="00735FDE" w:rsidRDefault="008204A4" w:rsidP="000871E6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大纲</w:t>
            </w:r>
            <w:r w:rsidRPr="00735FDE">
              <w:rPr>
                <w:rFonts w:ascii="宋体" w:eastAsia="宋体" w:hAnsi="宋体" w:hint="eastAsia"/>
                <w:b/>
                <w:szCs w:val="21"/>
              </w:rPr>
              <w:t>编写时间：</w:t>
            </w:r>
          </w:p>
        </w:tc>
      </w:tr>
      <w:tr w:rsidR="00AA4151" w:rsidRPr="002E27E1" w:rsidTr="000871E6">
        <w:trPr>
          <w:trHeight w:val="2070"/>
          <w:jc w:val="center"/>
        </w:trPr>
        <w:tc>
          <w:tcPr>
            <w:tcW w:w="9401" w:type="dxa"/>
            <w:gridSpan w:val="10"/>
          </w:tcPr>
          <w:p w:rsidR="00AA4151" w:rsidRPr="002E27E1" w:rsidRDefault="008204A4" w:rsidP="000871E6">
            <w:pPr>
              <w:tabs>
                <w:tab w:val="left" w:pos="1440"/>
              </w:tabs>
              <w:spacing w:line="0" w:lineRule="atLeast"/>
              <w:jc w:val="left"/>
              <w:outlineLvl w:val="0"/>
              <w:rPr>
                <w:rFonts w:ascii="宋体" w:eastAsia="宋体" w:hAnsi="宋体"/>
                <w:b/>
                <w:szCs w:val="21"/>
              </w:rPr>
            </w:pPr>
            <w:r w:rsidRPr="002E27E1">
              <w:rPr>
                <w:rFonts w:ascii="宋体" w:eastAsia="宋体" w:hAnsi="宋体" w:hint="eastAsia"/>
                <w:b/>
                <w:szCs w:val="21"/>
              </w:rPr>
              <w:t>系（专业）课程委员会审查意见：</w:t>
            </w:r>
          </w:p>
          <w:p w:rsidR="00AA4151" w:rsidRDefault="00AA4151" w:rsidP="000871E6">
            <w:pPr>
              <w:spacing w:line="0" w:lineRule="atLeast"/>
              <w:ind w:firstLineChars="27" w:firstLine="57"/>
              <w:jc w:val="left"/>
              <w:rPr>
                <w:rFonts w:ascii="宋体" w:eastAsia="宋体" w:hAnsi="宋体"/>
                <w:b/>
                <w:szCs w:val="21"/>
              </w:rPr>
            </w:pPr>
          </w:p>
          <w:p w:rsidR="00AA4151" w:rsidRPr="002E27E1" w:rsidRDefault="008204A4" w:rsidP="000871E6">
            <w:pPr>
              <w:spacing w:line="0" w:lineRule="atLeast"/>
              <w:ind w:firstLineChars="400" w:firstLine="840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szCs w:val="21"/>
              </w:rPr>
              <w:t>我系（专业）课程委员会已对本课程教学大纲进行了审查，同意执行。</w:t>
            </w:r>
          </w:p>
          <w:p w:rsidR="00AA4151" w:rsidRPr="002E27E1" w:rsidRDefault="00AA4151" w:rsidP="000871E6">
            <w:pPr>
              <w:spacing w:line="0" w:lineRule="atLeast"/>
              <w:rPr>
                <w:rFonts w:ascii="宋体" w:eastAsia="宋体" w:hAnsi="宋体"/>
                <w:szCs w:val="21"/>
              </w:rPr>
            </w:pPr>
          </w:p>
          <w:p w:rsidR="00AA4151" w:rsidRPr="002E27E1" w:rsidRDefault="00AA4151" w:rsidP="000871E6">
            <w:pPr>
              <w:spacing w:line="0" w:lineRule="atLeast"/>
              <w:ind w:right="420"/>
              <w:rPr>
                <w:rFonts w:ascii="宋体" w:eastAsia="宋体" w:hAnsi="宋体"/>
                <w:szCs w:val="21"/>
              </w:rPr>
            </w:pPr>
          </w:p>
          <w:p w:rsidR="00AA4151" w:rsidRPr="002E27E1" w:rsidRDefault="008204A4" w:rsidP="000871E6">
            <w:pPr>
              <w:spacing w:line="0" w:lineRule="atLeast"/>
              <w:ind w:right="210"/>
              <w:jc w:val="right"/>
              <w:rPr>
                <w:rFonts w:ascii="宋体" w:eastAsia="宋体" w:hAnsi="宋体"/>
                <w:szCs w:val="21"/>
              </w:rPr>
            </w:pPr>
            <w:r w:rsidRPr="002E27E1">
              <w:rPr>
                <w:rFonts w:ascii="宋体" w:eastAsia="宋体" w:hAnsi="宋体" w:hint="eastAsia"/>
                <w:szCs w:val="21"/>
              </w:rPr>
              <w:t>系（专业）课程委员会主任签名：</w:t>
            </w:r>
            <w:r w:rsidRPr="002E27E1">
              <w:rPr>
                <w:rFonts w:ascii="宋体" w:eastAsia="宋体" w:hAnsi="宋体"/>
                <w:szCs w:val="21"/>
              </w:rPr>
              <w:t xml:space="preserve">                         </w:t>
            </w:r>
            <w:r w:rsidRPr="002E27E1">
              <w:rPr>
                <w:rFonts w:ascii="宋体" w:eastAsia="宋体" w:hAnsi="宋体" w:hint="eastAsia"/>
                <w:szCs w:val="21"/>
              </w:rPr>
              <w:t>日期：</w:t>
            </w:r>
            <w:r w:rsidRPr="002E27E1">
              <w:rPr>
                <w:rFonts w:ascii="宋体" w:eastAsia="宋体" w:hAnsi="宋体"/>
                <w:szCs w:val="21"/>
              </w:rPr>
              <w:t xml:space="preserve">      </w:t>
            </w:r>
            <w:r w:rsidRPr="002E27E1">
              <w:rPr>
                <w:rFonts w:ascii="宋体" w:eastAsia="宋体" w:hAnsi="宋体" w:hint="eastAsia"/>
                <w:szCs w:val="21"/>
              </w:rPr>
              <w:t>年</w:t>
            </w:r>
            <w:r w:rsidRPr="002E27E1">
              <w:rPr>
                <w:rFonts w:ascii="宋体" w:eastAsia="宋体" w:hAnsi="宋体"/>
                <w:szCs w:val="21"/>
              </w:rPr>
              <w:t xml:space="preserve">    </w:t>
            </w:r>
            <w:r w:rsidRPr="002E27E1">
              <w:rPr>
                <w:rFonts w:ascii="宋体" w:eastAsia="宋体" w:hAnsi="宋体" w:hint="eastAsia"/>
                <w:szCs w:val="21"/>
              </w:rPr>
              <w:t>月</w:t>
            </w:r>
            <w:r w:rsidRPr="002E27E1">
              <w:rPr>
                <w:rFonts w:ascii="宋体" w:eastAsia="宋体" w:hAnsi="宋体"/>
                <w:szCs w:val="21"/>
              </w:rPr>
              <w:t xml:space="preserve">    </w:t>
            </w:r>
            <w:r w:rsidRPr="002E27E1">
              <w:rPr>
                <w:rFonts w:ascii="宋体" w:eastAsia="宋体" w:hAnsi="宋体" w:hint="eastAsia"/>
                <w:szCs w:val="21"/>
              </w:rPr>
              <w:t>日</w:t>
            </w:r>
          </w:p>
          <w:p w:rsidR="00AA4151" w:rsidRPr="002E27E1" w:rsidRDefault="00AA4151" w:rsidP="000871E6">
            <w:pPr>
              <w:snapToGrid w:val="0"/>
              <w:spacing w:line="0" w:lineRule="atLeast"/>
              <w:ind w:left="180"/>
              <w:rPr>
                <w:rFonts w:ascii="宋体" w:eastAsia="宋体" w:hAnsi="宋体"/>
                <w:szCs w:val="21"/>
              </w:rPr>
            </w:pPr>
          </w:p>
        </w:tc>
      </w:tr>
    </w:tbl>
    <w:p w:rsidR="00AA4151" w:rsidRDefault="008204A4" w:rsidP="00AA4151">
      <w:pPr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注：</w:t>
      </w:r>
      <w:r>
        <w:rPr>
          <w:rFonts w:asciiTheme="minorEastAsia" w:hAnsiTheme="minor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、</w:t>
      </w:r>
      <w:r w:rsidRPr="003F1108">
        <w:rPr>
          <w:rFonts w:ascii="宋体" w:eastAsia="宋体" w:hAnsi="宋体" w:hint="eastAsia"/>
          <w:b/>
          <w:szCs w:val="21"/>
        </w:rPr>
        <w:t>课程</w:t>
      </w:r>
      <w:r>
        <w:rPr>
          <w:rFonts w:ascii="宋体" w:eastAsia="宋体" w:hAnsi="宋体" w:hint="eastAsia"/>
          <w:b/>
          <w:szCs w:val="21"/>
        </w:rPr>
        <w:t>教学目标：请</w:t>
      </w:r>
      <w:r w:rsidRPr="002E27E1">
        <w:rPr>
          <w:rFonts w:ascii="宋体" w:eastAsia="宋体" w:hAnsi="宋体" w:hint="eastAsia"/>
          <w:b/>
          <w:szCs w:val="21"/>
        </w:rPr>
        <w:t>精炼概括</w:t>
      </w:r>
      <w:r w:rsidRPr="002E27E1">
        <w:rPr>
          <w:rFonts w:ascii="宋体" w:eastAsia="宋体" w:hAnsi="宋体"/>
          <w:b/>
          <w:szCs w:val="21"/>
        </w:rPr>
        <w:t>3-5</w:t>
      </w:r>
      <w:r w:rsidRPr="002E27E1">
        <w:rPr>
          <w:rFonts w:ascii="宋体" w:eastAsia="宋体" w:hAnsi="宋体" w:hint="eastAsia"/>
          <w:b/>
          <w:szCs w:val="21"/>
        </w:rPr>
        <w:t>条目标，并注明每条目标所要求的学习目标层次</w:t>
      </w:r>
      <w:r>
        <w:rPr>
          <w:rFonts w:ascii="宋体" w:eastAsia="宋体" w:hAnsi="宋体" w:hint="eastAsia"/>
          <w:b/>
          <w:szCs w:val="21"/>
        </w:rPr>
        <w:t>（</w:t>
      </w:r>
      <w:r w:rsidRPr="00E53E23">
        <w:rPr>
          <w:rFonts w:ascii="宋体" w:eastAsia="宋体" w:hAnsi="宋体" w:hint="eastAsia"/>
          <w:b/>
          <w:szCs w:val="21"/>
        </w:rPr>
        <w:t>理解、运用、分析、综合和评价</w:t>
      </w:r>
      <w:r>
        <w:rPr>
          <w:rFonts w:ascii="宋体" w:eastAsia="宋体" w:hAnsi="宋体" w:hint="eastAsia"/>
          <w:b/>
          <w:szCs w:val="21"/>
        </w:rPr>
        <w:t>）</w:t>
      </w:r>
      <w:r w:rsidRPr="002E27E1">
        <w:rPr>
          <w:rFonts w:ascii="宋体" w:eastAsia="宋体" w:hAnsi="宋体" w:hint="eastAsia"/>
          <w:b/>
          <w:szCs w:val="21"/>
        </w:rPr>
        <w:t>。本课程教学目标须与授课对象的专业培养目标有一定的对应关系</w:t>
      </w:r>
    </w:p>
    <w:p w:rsidR="00AA4151" w:rsidRDefault="008204A4" w:rsidP="00AA4151">
      <w:pPr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2</w:t>
      </w:r>
      <w:r>
        <w:rPr>
          <w:rFonts w:ascii="宋体" w:eastAsia="宋体" w:hAnsi="宋体" w:hint="eastAsia"/>
          <w:b/>
          <w:szCs w:val="21"/>
        </w:rPr>
        <w:t>、学生核心能力即毕业要求或培养要求，请任课教师从授课对象人才培养方案中对应部分复制（</w:t>
      </w:r>
      <w:r w:rsidRPr="000E0AE8">
        <w:rPr>
          <w:rFonts w:ascii="宋体" w:eastAsia="宋体" w:hAnsi="宋体"/>
          <w:b/>
          <w:szCs w:val="21"/>
        </w:rPr>
        <w:t>http://jwc.dgut.edu.cn/</w:t>
      </w:r>
      <w:r>
        <w:rPr>
          <w:rFonts w:ascii="宋体" w:eastAsia="宋体" w:hAnsi="宋体" w:hint="eastAsia"/>
          <w:b/>
          <w:szCs w:val="21"/>
        </w:rPr>
        <w:t>）</w:t>
      </w:r>
    </w:p>
    <w:p w:rsidR="00AA4151" w:rsidRDefault="008204A4" w:rsidP="00AA4151">
      <w:pPr>
        <w:ind w:left="738" w:hangingChars="350" w:hanging="738"/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3</w:t>
      </w:r>
      <w:r>
        <w:rPr>
          <w:rFonts w:ascii="宋体" w:eastAsia="宋体" w:hAnsi="宋体" w:hint="eastAsia"/>
          <w:b/>
          <w:szCs w:val="21"/>
        </w:rPr>
        <w:t>、教学方式可选：课堂讲授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小组讨论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实验</w:t>
      </w:r>
      <w:r>
        <w:rPr>
          <w:rFonts w:ascii="宋体" w:eastAsia="宋体" w:hAnsi="宋体"/>
          <w:b/>
          <w:szCs w:val="21"/>
        </w:rPr>
        <w:t>/</w:t>
      </w:r>
      <w:r>
        <w:rPr>
          <w:rFonts w:ascii="宋体" w:eastAsia="宋体" w:hAnsi="宋体" w:hint="eastAsia"/>
          <w:b/>
          <w:szCs w:val="21"/>
        </w:rPr>
        <w:t>实训</w:t>
      </w:r>
    </w:p>
    <w:p w:rsidR="00AA4151" w:rsidRPr="00785779" w:rsidRDefault="008204A4" w:rsidP="00AA4151">
      <w:pPr>
        <w:rPr>
          <w:rFonts w:ascii="宋体" w:eastAsia="宋体" w:hAnsi="宋体"/>
          <w:b/>
          <w:szCs w:val="21"/>
        </w:rPr>
      </w:pPr>
      <w:r>
        <w:rPr>
          <w:rFonts w:ascii="宋体" w:eastAsia="宋体" w:hAnsi="宋体"/>
          <w:b/>
          <w:szCs w:val="21"/>
        </w:rPr>
        <w:t xml:space="preserve">    4</w:t>
      </w:r>
      <w:r>
        <w:rPr>
          <w:rFonts w:ascii="宋体" w:eastAsia="宋体" w:hAnsi="宋体" w:hint="eastAsia"/>
          <w:b/>
          <w:szCs w:val="21"/>
        </w:rPr>
        <w:t>、</w:t>
      </w:r>
      <w:r w:rsidRPr="00785779">
        <w:rPr>
          <w:rFonts w:ascii="宋体" w:eastAsia="宋体" w:hAnsi="宋体" w:hint="eastAsia"/>
          <w:b/>
          <w:szCs w:val="21"/>
        </w:rPr>
        <w:t>若课程无理论教学环节或无实践教学环节，可将相应的教学进度表删掉。</w:t>
      </w:r>
    </w:p>
    <w:p w:rsidR="00DA2079" w:rsidRPr="00AA4151" w:rsidRDefault="00DA2079"/>
    <w:sectPr w:rsidR="00DA2079" w:rsidRPr="00AA41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35D6" w:rsidRDefault="00A735D6" w:rsidP="00FD2551">
      <w:r>
        <w:separator/>
      </w:r>
    </w:p>
  </w:endnote>
  <w:endnote w:type="continuationSeparator" w:id="0">
    <w:p w:rsidR="00A735D6" w:rsidRDefault="00A735D6" w:rsidP="00FD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dobe 仿宋 Std R">
    <w:altName w:val="Arial Unicode MS"/>
    <w:panose1 w:val="02020400000000000000"/>
    <w:charset w:val="86"/>
    <w:family w:val="roman"/>
    <w:notTrueType/>
    <w:pitch w:val="variable"/>
    <w:sig w:usb0="00000207" w:usb1="0A0F1810" w:usb2="00000016" w:usb3="00000000" w:csb0="0006000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35D6" w:rsidRDefault="00A735D6" w:rsidP="00FD2551">
      <w:r>
        <w:separator/>
      </w:r>
    </w:p>
  </w:footnote>
  <w:footnote w:type="continuationSeparator" w:id="0">
    <w:p w:rsidR="00A735D6" w:rsidRDefault="00A735D6" w:rsidP="00FD2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0E33E5"/>
    <w:multiLevelType w:val="hybridMultilevel"/>
    <w:tmpl w:val="2D36F422"/>
    <w:lvl w:ilvl="0" w:tplc="4A2A89C0">
      <w:start w:val="1"/>
      <w:numFmt w:val="decimal"/>
      <w:lvlText w:val="%1、"/>
      <w:lvlJc w:val="left"/>
      <w:pPr>
        <w:ind w:left="360" w:hanging="360"/>
      </w:pPr>
      <w:rPr>
        <w:rFonts w:eastAsia="宋体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D22EB7"/>
    <w:rsid w:val="000465D6"/>
    <w:rsid w:val="001041D3"/>
    <w:rsid w:val="00161C3C"/>
    <w:rsid w:val="00251A1F"/>
    <w:rsid w:val="00315037"/>
    <w:rsid w:val="0067415E"/>
    <w:rsid w:val="00775215"/>
    <w:rsid w:val="007B07FF"/>
    <w:rsid w:val="007B5D75"/>
    <w:rsid w:val="008204A4"/>
    <w:rsid w:val="00964055"/>
    <w:rsid w:val="00A735D6"/>
    <w:rsid w:val="00A74848"/>
    <w:rsid w:val="00AA4151"/>
    <w:rsid w:val="00AD3C4F"/>
    <w:rsid w:val="00AD4F7D"/>
    <w:rsid w:val="00B20F81"/>
    <w:rsid w:val="00CA6337"/>
    <w:rsid w:val="00D151C1"/>
    <w:rsid w:val="00D31C62"/>
    <w:rsid w:val="00DA2079"/>
    <w:rsid w:val="00E015EF"/>
    <w:rsid w:val="00E75600"/>
    <w:rsid w:val="00E80324"/>
    <w:rsid w:val="00FD2551"/>
    <w:rsid w:val="6D535020"/>
    <w:rsid w:val="7AD2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FABECB6A-5767-414F-B46D-115A75CEE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Pr>
      <w:sz w:val="24"/>
    </w:rPr>
  </w:style>
  <w:style w:type="paragraph" w:styleId="a4">
    <w:name w:val="header"/>
    <w:basedOn w:val="a"/>
    <w:link w:val="Char"/>
    <w:rsid w:val="00FD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D25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FD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D255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List Paragraph"/>
    <w:basedOn w:val="a"/>
    <w:uiPriority w:val="34"/>
    <w:unhideWhenUsed/>
    <w:qFormat/>
    <w:rsid w:val="00AA4151"/>
    <w:pPr>
      <w:widowControl/>
      <w:spacing w:after="120"/>
      <w:ind w:firstLineChars="200" w:firstLine="420"/>
    </w:pPr>
    <w:rPr>
      <w:rFonts w:ascii="Times New Roman" w:eastAsia="PMingLiU" w:hAnsi="Times New Roman" w:cs="Times New Roman"/>
      <w:kern w:val="0"/>
      <w:sz w:val="24"/>
      <w:szCs w:val="22"/>
      <w:lang w:eastAsia="en-US"/>
    </w:rPr>
  </w:style>
  <w:style w:type="paragraph" w:styleId="a7">
    <w:name w:val="No Spacing"/>
    <w:link w:val="Char1"/>
    <w:uiPriority w:val="1"/>
    <w:qFormat/>
    <w:rsid w:val="00AA4151"/>
    <w:rPr>
      <w:rFonts w:asciiTheme="minorHAnsi" w:eastAsiaTheme="minorEastAsia" w:hAnsiTheme="minorHAnsi" w:cstheme="minorBidi"/>
      <w:kern w:val="2"/>
      <w:sz w:val="22"/>
      <w:szCs w:val="22"/>
    </w:rPr>
  </w:style>
  <w:style w:type="character" w:customStyle="1" w:styleId="Char1">
    <w:name w:val="无间隔 Char"/>
    <w:basedOn w:val="a0"/>
    <w:link w:val="a7"/>
    <w:uiPriority w:val="1"/>
    <w:qFormat/>
    <w:rsid w:val="00AA4151"/>
    <w:rPr>
      <w:rFonts w:asciiTheme="minorHAnsi" w:eastAsiaTheme="minorEastAsia" w:hAnsiTheme="minorHAnsi" w:cstheme="minorBidi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EBE6104-DF93-492A-91BF-64B78B526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52</TotalTime>
  <Pages>3</Pages>
  <Words>408</Words>
  <Characters>2332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莞工 粵台 ID Dept</dc:creator>
  <cp:lastModifiedBy>Administrator</cp:lastModifiedBy>
  <cp:revision>17</cp:revision>
  <dcterms:created xsi:type="dcterms:W3CDTF">2018-09-18T07:09:00Z</dcterms:created>
  <dcterms:modified xsi:type="dcterms:W3CDTF">2018-09-18T09:53:00Z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